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D2" w:rsidRPr="004C11C5" w:rsidRDefault="006103D2" w:rsidP="006103D2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РОССИЙСКАЯ ФЕДЕРАЦИЯ</w:t>
      </w:r>
    </w:p>
    <w:p w:rsidR="006103D2" w:rsidRPr="004C11C5" w:rsidRDefault="006103D2" w:rsidP="006103D2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РОСТОВСКАЯ ОБЛАСТЬ</w:t>
      </w:r>
    </w:p>
    <w:p w:rsidR="006103D2" w:rsidRPr="004C11C5" w:rsidRDefault="006103D2" w:rsidP="006103D2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МАРТЫНОВСКИЙ РАЙОН</w:t>
      </w:r>
    </w:p>
    <w:p w:rsidR="006103D2" w:rsidRPr="004C11C5" w:rsidRDefault="006103D2" w:rsidP="006103D2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МУНИЦИПАЛЬНОЕ ОБРАЗОВАНИЕ</w:t>
      </w:r>
    </w:p>
    <w:p w:rsidR="006103D2" w:rsidRPr="004C11C5" w:rsidRDefault="006103D2" w:rsidP="00734674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«</w:t>
      </w:r>
      <w:r w:rsidR="00477C88"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ИЛЬИНОВСКОЕ</w:t>
      </w: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 xml:space="preserve"> СЕЛЬСКОЕ ПОСЕЛЕНИЕ»</w:t>
      </w:r>
    </w:p>
    <w:p w:rsidR="006103D2" w:rsidRPr="004C11C5" w:rsidRDefault="006103D2" w:rsidP="006103D2">
      <w:pPr>
        <w:keepNext/>
        <w:keepLines/>
        <w:widowControl w:val="0"/>
        <w:tabs>
          <w:tab w:val="left" w:pos="0"/>
        </w:tabs>
        <w:overflowPunct w:val="0"/>
        <w:autoSpaceDE w:val="0"/>
        <w:spacing w:before="40"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 xml:space="preserve">АДМИНИСТРАЦИЯ </w:t>
      </w:r>
      <w:r w:rsidR="00477C88"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>ИЛЬИНОВСКОГО</w:t>
      </w:r>
      <w:r w:rsidRPr="004C11C5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  <w:t xml:space="preserve"> СЕЛЬСКОГО ПОСЕЛЕНИЯ</w:t>
      </w:r>
    </w:p>
    <w:p w:rsidR="006103D2" w:rsidRPr="006103D2" w:rsidRDefault="006103D2" w:rsidP="006103D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8"/>
          <w:szCs w:val="28"/>
          <w:lang w:eastAsia="zh-CN" w:bidi="hi-IN"/>
        </w:rPr>
      </w:pPr>
    </w:p>
    <w:p w:rsidR="006103D2" w:rsidRPr="006103D2" w:rsidRDefault="006103D2" w:rsidP="006103D2">
      <w:pPr>
        <w:keepNext/>
        <w:keepLines/>
        <w:widowControl w:val="0"/>
        <w:tabs>
          <w:tab w:val="left" w:pos="0"/>
        </w:tabs>
        <w:suppressAutoHyphens/>
        <w:spacing w:before="40" w:after="0" w:line="259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hi-IN"/>
        </w:rPr>
      </w:pPr>
      <w:r w:rsidRPr="006103D2"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hi-IN"/>
        </w:rPr>
        <w:t>ПОСТАНОВЛЕНИЕ</w:t>
      </w:r>
    </w:p>
    <w:tbl>
      <w:tblPr>
        <w:tblW w:w="0" w:type="auto"/>
        <w:tblLayout w:type="fixed"/>
        <w:tblLook w:val="0000"/>
      </w:tblPr>
      <w:tblGrid>
        <w:gridCol w:w="2628"/>
        <w:gridCol w:w="4426"/>
        <w:gridCol w:w="2414"/>
      </w:tblGrid>
      <w:tr w:rsidR="006103D2" w:rsidRPr="00C7057E" w:rsidTr="00193DD2">
        <w:tc>
          <w:tcPr>
            <w:tcW w:w="2628" w:type="dxa"/>
          </w:tcPr>
          <w:p w:rsidR="006103D2" w:rsidRPr="00FF3746" w:rsidRDefault="006103D2" w:rsidP="00734674">
            <w:pPr>
              <w:widowControl w:val="0"/>
              <w:suppressAutoHyphens/>
              <w:snapToGrid w:val="0"/>
              <w:spacing w:after="160" w:line="259" w:lineRule="auto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</w:p>
          <w:p w:rsidR="006103D2" w:rsidRPr="00FF3746" w:rsidRDefault="004C11C5" w:rsidP="004C11C5">
            <w:pPr>
              <w:widowControl w:val="0"/>
              <w:suppressAutoHyphens/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>16</w:t>
            </w:r>
            <w:r w:rsidR="006103D2" w:rsidRPr="00FF3746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>.12.201</w:t>
            </w: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>9</w:t>
            </w:r>
            <w:r w:rsidR="006103D2" w:rsidRPr="00FF3746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 xml:space="preserve"> г.</w:t>
            </w:r>
          </w:p>
        </w:tc>
        <w:tc>
          <w:tcPr>
            <w:tcW w:w="4426" w:type="dxa"/>
          </w:tcPr>
          <w:p w:rsidR="006103D2" w:rsidRPr="00FF3746" w:rsidRDefault="006103D2" w:rsidP="00734674">
            <w:pPr>
              <w:widowControl w:val="0"/>
              <w:suppressAutoHyphens/>
              <w:snapToGrid w:val="0"/>
              <w:spacing w:after="160" w:line="259" w:lineRule="auto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</w:p>
          <w:p w:rsidR="006103D2" w:rsidRPr="00FF3746" w:rsidRDefault="006103D2" w:rsidP="004C11C5">
            <w:pPr>
              <w:widowControl w:val="0"/>
              <w:suppressAutoHyphens/>
              <w:snapToGrid w:val="0"/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FF3746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 xml:space="preserve">х. </w:t>
            </w:r>
            <w:r w:rsidR="00477C88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 xml:space="preserve">Ильинов </w:t>
            </w:r>
          </w:p>
        </w:tc>
        <w:tc>
          <w:tcPr>
            <w:tcW w:w="2414" w:type="dxa"/>
          </w:tcPr>
          <w:p w:rsidR="006103D2" w:rsidRPr="00FF3746" w:rsidRDefault="006103D2" w:rsidP="006103D2">
            <w:pPr>
              <w:widowControl w:val="0"/>
              <w:suppressAutoHyphens/>
              <w:snapToGrid w:val="0"/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</w:p>
          <w:p w:rsidR="006103D2" w:rsidRPr="00FF3746" w:rsidRDefault="006103D2" w:rsidP="004C11C5">
            <w:pPr>
              <w:widowControl w:val="0"/>
              <w:suppressAutoHyphens/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</w:pPr>
            <w:bookmarkStart w:id="0" w:name="_GoBack"/>
            <w:bookmarkEnd w:id="0"/>
            <w:r w:rsidRPr="00FF3746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>№</w:t>
            </w:r>
            <w:r w:rsidR="00712EE8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 xml:space="preserve"> </w:t>
            </w:r>
            <w:r w:rsidR="004C11C5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zh-CN" w:bidi="hi-IN"/>
              </w:rPr>
              <w:t>120</w:t>
            </w:r>
          </w:p>
        </w:tc>
      </w:tr>
    </w:tbl>
    <w:p w:rsidR="009901AD" w:rsidRPr="004C11C5" w:rsidRDefault="009901AD" w:rsidP="009901AD">
      <w:pPr>
        <w:shd w:val="clear" w:color="auto" w:fill="FFFFFF" w:themeFill="background1"/>
        <w:spacing w:after="72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163E6C"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определении места проведения фейерверков и иных зрелищных мероприятий</w:t>
      </w:r>
    </w:p>
    <w:p w:rsidR="009901AD" w:rsidRPr="004C11C5" w:rsidRDefault="00163E6C" w:rsidP="009901AD">
      <w:pPr>
        <w:shd w:val="clear" w:color="auto" w:fill="FFFFFF" w:themeFill="background1"/>
        <w:spacing w:after="72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применением пиротехнических</w:t>
      </w:r>
      <w:r w:rsidR="006B148E"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изделий</w:t>
      </w:r>
    </w:p>
    <w:p w:rsidR="00163E6C" w:rsidRPr="004C11C5" w:rsidRDefault="00163E6C" w:rsidP="009901AD">
      <w:pPr>
        <w:shd w:val="clear" w:color="auto" w:fill="FFFFFF" w:themeFill="background1"/>
        <w:spacing w:after="72" w:line="240" w:lineRule="auto"/>
        <w:jc w:val="center"/>
        <w:outlineLvl w:val="1"/>
        <w:rPr>
          <w:rStyle w:val="a8"/>
          <w:b w:val="0"/>
          <w:sz w:val="24"/>
          <w:szCs w:val="24"/>
        </w:rPr>
      </w:pPr>
      <w:r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территории </w:t>
      </w:r>
      <w:r w:rsidR="00477C88"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Ильиновского </w:t>
      </w:r>
      <w:r w:rsidR="006103D2"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сельского поселения</w:t>
      </w:r>
      <w:r w:rsidR="009901AD" w:rsidRPr="004C1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6103D2" w:rsidRPr="009901AD" w:rsidRDefault="00163E6C" w:rsidP="009901AD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30 Федерального закона от 21.12.1994 № 69-ФЗ «О пожарной безопасности», Федеральным законом от 22.07.2008 г. № 123-ФЗ «Технический регламент о требованиях пожарной безопасности», в целях обеспечения повышенных мер безопасности, сохра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 жизни и здоровья граждан:</w:t>
      </w:r>
    </w:p>
    <w:p w:rsidR="000D6C89" w:rsidRPr="009901AD" w:rsidRDefault="006103D2" w:rsidP="000D6C89">
      <w:pPr>
        <w:pStyle w:val="a7"/>
        <w:numPr>
          <w:ilvl w:val="0"/>
          <w:numId w:val="3"/>
        </w:numPr>
        <w:shd w:val="clear" w:color="auto" w:fill="FFFFFF" w:themeFill="background1"/>
        <w:tabs>
          <w:tab w:val="left" w:pos="0"/>
        </w:tabs>
        <w:spacing w:before="84" w:after="192" w:line="240" w:lineRule="auto"/>
        <w:ind w:left="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 открытую</w:t>
      </w:r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площадку для проведения фейерверков и иных зрелищных мероприятий с применением пиротехнических изделий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</w:t>
      </w:r>
      <w:r w:rsidR="00477C88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Ильиновского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поселения: -</w:t>
      </w:r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FD5C06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х. </w:t>
      </w:r>
      <w:r w:rsidR="00477C88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Ильинов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D5C06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C7057E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 </w:t>
      </w:r>
      <w:r w:rsidR="00A51DC7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 </w:t>
      </w:r>
      <w:r w:rsidR="00C7057E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r w:rsidR="00A51DC7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север от</w:t>
      </w:r>
      <w:r w:rsidR="00C7057E" w:rsidRPr="009901AD">
        <w:rPr>
          <w:rFonts w:ascii="Times New Roman" w:hAnsi="Times New Roman" w:cs="Times New Roman"/>
          <w:sz w:val="24"/>
          <w:szCs w:val="24"/>
        </w:rPr>
        <w:t>МКУК «КДЦ «</w:t>
      </w:r>
      <w:r w:rsidR="00A51DC7" w:rsidRPr="009901AD">
        <w:rPr>
          <w:rFonts w:ascii="Times New Roman" w:hAnsi="Times New Roman" w:cs="Times New Roman"/>
          <w:sz w:val="24"/>
          <w:szCs w:val="24"/>
        </w:rPr>
        <w:t>Ильиновский СДК</w:t>
      </w:r>
      <w:r w:rsidR="00C7057E" w:rsidRPr="009901AD">
        <w:rPr>
          <w:rFonts w:ascii="Times New Roman" w:hAnsi="Times New Roman" w:cs="Times New Roman"/>
          <w:sz w:val="24"/>
          <w:szCs w:val="24"/>
        </w:rPr>
        <w:t>»</w:t>
      </w:r>
      <w:r w:rsidR="00C7057E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D6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СДК х. Веселый, ул. Кирова, д.19 (ориентир 50 м. на восток от СДК х. Веселый), СДК п. Степной Маяк, ул. Школьная, д.13а (ориентир 50 м. на восток от</w:t>
      </w:r>
      <w:proofErr w:type="gramEnd"/>
      <w:r w:rsidR="000D6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D6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СДК п. Степной Маяк).</w:t>
      </w:r>
      <w:proofErr w:type="gramEnd"/>
    </w:p>
    <w:p w:rsidR="006103D2" w:rsidRPr="009901AD" w:rsidRDefault="00163E6C" w:rsidP="009901AD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период с 31 декабря 201</w:t>
      </w:r>
      <w:r w:rsidR="004C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по 10 января 20</w:t>
      </w:r>
      <w:r w:rsidR="004C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назначить ответственных должностных лиц от администрации за 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 фейерверков и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иных зрелищных мероприятий с применением пиротехнических изделий на территории 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х. </w:t>
      </w:r>
      <w:r w:rsidR="00A51DC7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Ильинов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(согласно 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графику ответственных должностных лиц, на праздничные дни).</w:t>
      </w:r>
    </w:p>
    <w:p w:rsidR="006103D2" w:rsidRPr="009901AD" w:rsidRDefault="00163E6C" w:rsidP="009901AD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3.Организация и устройство фейерверочных показов осуществляется с разрешения администрации </w:t>
      </w:r>
      <w:r w:rsidR="00477C88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Ильиновского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 по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согласованию с ОМВД </w:t>
      </w:r>
      <w:r w:rsidR="00734674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 </w:t>
      </w:r>
      <w:r w:rsidR="00C7057E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Мартыновского </w:t>
      </w:r>
      <w:r w:rsidR="00FD5C06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района.</w:t>
      </w:r>
    </w:p>
    <w:p w:rsidR="006103D2" w:rsidRDefault="00163E6C" w:rsidP="009901AD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Организатор и исполнитель фейерверка обеспечивают охрану пусковой площадки и охранной зоны от проникновения посторонних лиц, меры защиты персонала и сохранности пиротехнических изделий. Охрана мест проведения фейерверочных показов возлагается на организатора фейерверка. Исполнитель фейерверка несет ответственность за безопасн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 за пределами согласованной охранной зоны.</w:t>
      </w:r>
    </w:p>
    <w:p w:rsidR="004C11C5" w:rsidRPr="004C11C5" w:rsidRDefault="004C11C5" w:rsidP="004C11C5">
      <w:pPr>
        <w:shd w:val="clear" w:color="auto" w:fill="FFFFFF" w:themeFill="background1"/>
        <w:spacing w:after="72" w:line="240" w:lineRule="auto"/>
        <w:outlineLvl w:val="1"/>
        <w:rPr>
          <w:b/>
          <w:bCs/>
          <w:sz w:val="24"/>
          <w:szCs w:val="24"/>
        </w:rPr>
      </w:pPr>
      <w:r w:rsidRPr="004C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4C11C5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Ильиновского </w:t>
      </w:r>
      <w:r w:rsidRPr="004C11C5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C11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C11C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11C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83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определении места проведения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фейерверков и иных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зрелищных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пиротехнических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Ильиновского сельского поселения»</w:t>
      </w:r>
    </w:p>
    <w:p w:rsidR="006103D2" w:rsidRPr="009901AD" w:rsidRDefault="004C11C5" w:rsidP="004C11C5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публиковать настоящее на официальном сайте </w:t>
      </w:r>
      <w:r w:rsidR="006103D2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Мартыновского</w:t>
      </w:r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="006103D2" w:rsidRPr="009901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http://martynov.donland.ru</w:t>
      </w:r>
    </w:p>
    <w:p w:rsidR="009901AD" w:rsidRPr="009901AD" w:rsidRDefault="00FF3746" w:rsidP="004C11C5">
      <w:pPr>
        <w:shd w:val="clear" w:color="auto" w:fill="FFFFFF" w:themeFill="background1"/>
        <w:spacing w:before="84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proofErr w:type="gramStart"/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163E6C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настоящего </w:t>
      </w:r>
      <w:r w:rsidR="00734674"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постановления оставляю за собой.</w:t>
      </w:r>
    </w:p>
    <w:p w:rsidR="00734674" w:rsidRPr="009901AD" w:rsidRDefault="00734674" w:rsidP="009901A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</w:t>
      </w:r>
    </w:p>
    <w:p w:rsidR="00734674" w:rsidRPr="00C7057E" w:rsidRDefault="00477C88" w:rsidP="000D6C8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Ильиновского сельского поселения </w:t>
      </w:r>
      <w:r w:rsidR="00175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990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 Еременко</w:t>
      </w:r>
    </w:p>
    <w:sectPr w:rsidR="00734674" w:rsidRPr="00C7057E" w:rsidSect="000D6C8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BC5027F"/>
    <w:multiLevelType w:val="hybridMultilevel"/>
    <w:tmpl w:val="99B8A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55043"/>
    <w:multiLevelType w:val="multilevel"/>
    <w:tmpl w:val="518C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E6C"/>
    <w:rsid w:val="000D6C89"/>
    <w:rsid w:val="00163E6C"/>
    <w:rsid w:val="001758AB"/>
    <w:rsid w:val="00385DB6"/>
    <w:rsid w:val="00477C88"/>
    <w:rsid w:val="004C11C5"/>
    <w:rsid w:val="005206D7"/>
    <w:rsid w:val="005E3218"/>
    <w:rsid w:val="006103D2"/>
    <w:rsid w:val="006B148E"/>
    <w:rsid w:val="00701998"/>
    <w:rsid w:val="00712EE8"/>
    <w:rsid w:val="0071529D"/>
    <w:rsid w:val="00734674"/>
    <w:rsid w:val="00737456"/>
    <w:rsid w:val="008500B8"/>
    <w:rsid w:val="00897AB7"/>
    <w:rsid w:val="009901AD"/>
    <w:rsid w:val="00A51DC7"/>
    <w:rsid w:val="00B2732C"/>
    <w:rsid w:val="00C7057E"/>
    <w:rsid w:val="00DA3831"/>
    <w:rsid w:val="00E64A74"/>
    <w:rsid w:val="00F117C3"/>
    <w:rsid w:val="00FD5C06"/>
    <w:rsid w:val="00FF3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9D"/>
  </w:style>
  <w:style w:type="paragraph" w:styleId="2">
    <w:name w:val="heading 2"/>
    <w:basedOn w:val="a"/>
    <w:link w:val="20"/>
    <w:uiPriority w:val="9"/>
    <w:qFormat/>
    <w:rsid w:val="00163E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3E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63E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63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5C0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7057E"/>
    <w:pPr>
      <w:ind w:left="720"/>
      <w:contextualSpacing/>
    </w:pPr>
  </w:style>
  <w:style w:type="character" w:styleId="a8">
    <w:name w:val="Strong"/>
    <w:basedOn w:val="a0"/>
    <w:uiPriority w:val="22"/>
    <w:qFormat/>
    <w:rsid w:val="009901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5602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26B4D-1746-4325-90BC-CF7993A6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111</cp:lastModifiedBy>
  <cp:revision>3</cp:revision>
  <cp:lastPrinted>2019-12-16T11:54:00Z</cp:lastPrinted>
  <dcterms:created xsi:type="dcterms:W3CDTF">2019-12-13T09:22:00Z</dcterms:created>
  <dcterms:modified xsi:type="dcterms:W3CDTF">2019-12-16T12:03:00Z</dcterms:modified>
</cp:coreProperties>
</file>